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C" w:rsidRDefault="00D6576C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          от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 xml:space="preserve">№ 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Pr="002A3990" w:rsidRDefault="00056D35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2A12">
        <w:rPr>
          <w:b/>
          <w:sz w:val="28"/>
          <w:szCs w:val="28"/>
        </w:rPr>
        <w:t>О создании сил гражданской обороны и поддержании их в готовности к действиям</w:t>
      </w:r>
      <w:r w:rsidR="004756AD"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A25730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56D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D463C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620A4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02A12">
        <w:rPr>
          <w:rFonts w:ascii="Times New Roman" w:hAnsi="Times New Roman" w:cs="Times New Roman"/>
          <w:b w:val="0"/>
          <w:bCs/>
          <w:sz w:val="28"/>
          <w:szCs w:val="28"/>
        </w:rPr>
        <w:t>федеральным законом от 12.02.1998 № 28-ФЗ «О гражданской обороне», постановлением Правительства Российской Федерации</w:t>
      </w:r>
      <w:r w:rsidR="00EF2C84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26.11.2007 № 804 «Об утверждении  Положения о гражданской обороне в Российской Федерации» в целях осуществления мер по предназначению сил и средств гражданской обороны, обеспечению  мероприятий и действий по защите населения от опасностей</w:t>
      </w:r>
      <w:proofErr w:type="gramEnd"/>
      <w:r w:rsidR="00EF2C84">
        <w:rPr>
          <w:rFonts w:ascii="Times New Roman" w:hAnsi="Times New Roman" w:cs="Times New Roman"/>
          <w:b w:val="0"/>
          <w:bCs/>
          <w:sz w:val="28"/>
          <w:szCs w:val="28"/>
        </w:rPr>
        <w:t>, возникающих при военных конфликтах или вследствие этих конфликтов, а также при чрезвычайных ситуациях природного и техн</w:t>
      </w:r>
      <w:r w:rsidR="007035BE">
        <w:rPr>
          <w:rFonts w:ascii="Times New Roman" w:hAnsi="Times New Roman" w:cs="Times New Roman"/>
          <w:b w:val="0"/>
          <w:bCs/>
          <w:sz w:val="28"/>
          <w:szCs w:val="28"/>
        </w:rPr>
        <w:t xml:space="preserve">огенного характера,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620A44" w:rsidRDefault="00620A44" w:rsidP="002A3990">
      <w:pPr>
        <w:ind w:firstLine="709"/>
        <w:jc w:val="center"/>
        <w:rPr>
          <w:rFonts w:ascii="Tahoma" w:hAnsi="Tahoma" w:cs="Tahoma"/>
          <w:color w:val="3B2D36"/>
          <w:shd w:val="clear" w:color="auto" w:fill="EFF4F9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D91AED" w:rsidRDefault="006A7638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07B4C">
        <w:rPr>
          <w:bCs/>
          <w:sz w:val="28"/>
          <w:szCs w:val="28"/>
        </w:rPr>
        <w:t>Утвердить</w:t>
      </w:r>
      <w:r w:rsidR="00A25730" w:rsidRPr="00507B4C">
        <w:rPr>
          <w:bCs/>
          <w:sz w:val="28"/>
          <w:szCs w:val="28"/>
        </w:rPr>
        <w:t xml:space="preserve"> </w:t>
      </w:r>
      <w:r w:rsidR="009D463C">
        <w:rPr>
          <w:bCs/>
          <w:sz w:val="28"/>
          <w:szCs w:val="28"/>
        </w:rPr>
        <w:t>П</w:t>
      </w:r>
      <w:r w:rsidR="004F02E9">
        <w:rPr>
          <w:bCs/>
          <w:sz w:val="28"/>
          <w:szCs w:val="28"/>
        </w:rPr>
        <w:t>оложение о силах гражданской обороны муниципального образования поселок Балахта (далее – Положению) согласно приложению № 1;</w:t>
      </w:r>
    </w:p>
    <w:p w:rsidR="00507B4C" w:rsidRDefault="005D1650" w:rsidP="00D91AED">
      <w:pPr>
        <w:pStyle w:val="af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91AED">
        <w:rPr>
          <w:bCs/>
          <w:sz w:val="28"/>
          <w:szCs w:val="28"/>
        </w:rPr>
        <w:t>еречень структурных подразделений органа местного самоуправления, учреждений, предприятий и организации создающих силы гражданской обороны (далее – перечень органов, создающих силы гражданской обороны) согласно приложению № 2.</w:t>
      </w:r>
      <w:r w:rsidR="00507B4C" w:rsidRPr="00507B4C">
        <w:rPr>
          <w:bCs/>
          <w:sz w:val="28"/>
          <w:szCs w:val="28"/>
        </w:rPr>
        <w:t xml:space="preserve"> </w:t>
      </w:r>
    </w:p>
    <w:p w:rsidR="005D1650" w:rsidRPr="005D1650" w:rsidRDefault="00D91AED" w:rsidP="005D1650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D1650">
        <w:rPr>
          <w:bCs/>
          <w:sz w:val="28"/>
          <w:szCs w:val="28"/>
        </w:rPr>
        <w:t xml:space="preserve">Руководителям структурных подразделений, учреждений, предприятий и организаций, </w:t>
      </w:r>
      <w:r w:rsidR="005D1650" w:rsidRPr="005D1650">
        <w:rPr>
          <w:bCs/>
          <w:sz w:val="28"/>
          <w:szCs w:val="28"/>
        </w:rPr>
        <w:t>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6A7638" w:rsidRPr="005D1650" w:rsidRDefault="006A7638" w:rsidP="005D1650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D1650">
        <w:rPr>
          <w:bCs/>
          <w:sz w:val="28"/>
          <w:szCs w:val="28"/>
        </w:rPr>
        <w:t>Контроль за</w:t>
      </w:r>
      <w:proofErr w:type="gramEnd"/>
      <w:r w:rsidRPr="005D1650">
        <w:rPr>
          <w:bCs/>
          <w:sz w:val="28"/>
          <w:szCs w:val="28"/>
        </w:rPr>
        <w:t xml:space="preserve"> </w:t>
      </w:r>
      <w:r w:rsidR="009D463C" w:rsidRPr="005D1650">
        <w:rPr>
          <w:bCs/>
          <w:sz w:val="28"/>
          <w:szCs w:val="28"/>
        </w:rPr>
        <w:t>выполнением</w:t>
      </w:r>
      <w:r w:rsidR="002A3990" w:rsidRPr="005D1650">
        <w:rPr>
          <w:bCs/>
          <w:sz w:val="28"/>
          <w:szCs w:val="28"/>
        </w:rPr>
        <w:t xml:space="preserve"> настоящего п</w:t>
      </w:r>
      <w:r w:rsidRPr="005D1650">
        <w:rPr>
          <w:bCs/>
          <w:sz w:val="28"/>
          <w:szCs w:val="28"/>
        </w:rPr>
        <w:t xml:space="preserve">остановления </w:t>
      </w:r>
      <w:r w:rsidR="002A3990" w:rsidRPr="005D1650">
        <w:rPr>
          <w:bCs/>
          <w:sz w:val="28"/>
          <w:szCs w:val="28"/>
        </w:rPr>
        <w:t>оставляю за собой</w:t>
      </w:r>
      <w:r w:rsidRPr="005D1650">
        <w:rPr>
          <w:bCs/>
          <w:sz w:val="28"/>
          <w:szCs w:val="28"/>
        </w:rPr>
        <w:t>.</w:t>
      </w:r>
    </w:p>
    <w:p w:rsidR="002A3990" w:rsidRDefault="005D1650" w:rsidP="002A3990">
      <w:pPr>
        <w:ind w:firstLine="708"/>
        <w:jc w:val="both"/>
      </w:pPr>
      <w:r>
        <w:rPr>
          <w:bCs/>
          <w:sz w:val="28"/>
          <w:szCs w:val="28"/>
        </w:rPr>
        <w:t>4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2A3990">
        <w:rPr>
          <w:sz w:val="28"/>
          <w:lang w:val="en-US"/>
        </w:rPr>
        <w:t>http</w:t>
      </w:r>
      <w:r w:rsidR="002A3990">
        <w:rPr>
          <w:sz w:val="28"/>
        </w:rPr>
        <w:t>:</w:t>
      </w:r>
      <w:r w:rsidR="002A3990" w:rsidRPr="000A4960">
        <w:rPr>
          <w:sz w:val="28"/>
        </w:rPr>
        <w:t>\\</w:t>
      </w:r>
      <w:r w:rsidR="002A3990">
        <w:rPr>
          <w:sz w:val="28"/>
          <w:lang w:val="en-US"/>
        </w:rPr>
        <w:t>bdu</w:t>
      </w:r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>
        <w:rPr>
          <w:sz w:val="28"/>
        </w:rPr>
        <w:t>. (</w:t>
      </w:r>
      <w:proofErr w:type="spellStart"/>
      <w:r w:rsidR="002A3990">
        <w:rPr>
          <w:sz w:val="28"/>
          <w:lang w:val="en-US"/>
        </w:rPr>
        <w:t>balahta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bdu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 w:rsidRPr="000A4960">
        <w:rPr>
          <w:sz w:val="28"/>
        </w:rPr>
        <w:t>)</w:t>
      </w:r>
      <w:r w:rsidR="002A3990">
        <w:rPr>
          <w:sz w:val="28"/>
        </w:rPr>
        <w:t>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С.В. Антонов</w:t>
      </w:r>
    </w:p>
    <w:p w:rsidR="00507B4C" w:rsidRDefault="006A7638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 w:rsidR="00192846">
        <w:rPr>
          <w:iCs/>
          <w:sz w:val="28"/>
          <w:szCs w:val="28"/>
        </w:rPr>
        <w:t xml:space="preserve"> № 1</w:t>
      </w:r>
    </w:p>
    <w:p w:rsidR="006A7638" w:rsidRPr="00423F2C" w:rsidRDefault="00526D27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6A7638"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="006A7638"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6A7638" w:rsidRPr="00423F2C" w:rsidRDefault="00526D27" w:rsidP="00526D2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="006A7638"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="006A7638"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6A7638" w:rsidRPr="00423F2C" w:rsidRDefault="006A7638" w:rsidP="006A7638">
      <w:pPr>
        <w:pStyle w:val="ConsPlusTitle"/>
        <w:jc w:val="center"/>
        <w:outlineLvl w:val="0"/>
      </w:pPr>
    </w:p>
    <w:p w:rsidR="006A7638" w:rsidRPr="00660BDE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463C" w:rsidRDefault="005D1650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D1650" w:rsidRDefault="005D1650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силах гражданской обороны муниципального образования поселок Балахта </w:t>
      </w:r>
    </w:p>
    <w:p w:rsidR="005D1650" w:rsidRDefault="005D1650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0700" w:rsidRDefault="00620700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7B4C" w:rsidRDefault="00620700" w:rsidP="00620700">
      <w:pPr>
        <w:pStyle w:val="ConsPlusTitle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0700" w:rsidRDefault="00620700" w:rsidP="00620700">
      <w:pPr>
        <w:pStyle w:val="ConsPlusTitle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C13A6" w:rsidRDefault="00620700" w:rsidP="00620700">
      <w:pPr>
        <w:pStyle w:val="ConsPlusTitle"/>
        <w:numPr>
          <w:ilvl w:val="1"/>
          <w:numId w:val="6"/>
        </w:numPr>
        <w:ind w:left="0"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700">
        <w:rPr>
          <w:rFonts w:ascii="Times New Roman" w:hAnsi="Times New Roman" w:cs="Times New Roman"/>
          <w:b w:val="0"/>
          <w:sz w:val="28"/>
          <w:szCs w:val="28"/>
        </w:rPr>
        <w:t xml:space="preserve">Настоящие </w:t>
      </w:r>
      <w:r w:rsidR="005D1650">
        <w:rPr>
          <w:rFonts w:ascii="Times New Roman" w:hAnsi="Times New Roman" w:cs="Times New Roman"/>
          <w:b w:val="0"/>
          <w:sz w:val="28"/>
          <w:szCs w:val="28"/>
        </w:rPr>
        <w:t xml:space="preserve">Положение о силах гражданской обороны муниципального образования (далее </w:t>
      </w:r>
      <w:proofErr w:type="gramStart"/>
      <w:r w:rsidR="005D1650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5D1650">
        <w:rPr>
          <w:rFonts w:ascii="Times New Roman" w:hAnsi="Times New Roman" w:cs="Times New Roman"/>
          <w:b w:val="0"/>
          <w:sz w:val="28"/>
          <w:szCs w:val="28"/>
        </w:rPr>
        <w:t>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26.11.2207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 на территории муниципального образования поселок Балахта</w:t>
      </w:r>
    </w:p>
    <w:p w:rsidR="006C13A6" w:rsidRDefault="006C13A6" w:rsidP="006C13A6">
      <w:pPr>
        <w:pStyle w:val="ConsPlusTitle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Силы гражданской обороны муниципального образования поселок Балахта:</w:t>
      </w:r>
    </w:p>
    <w:p w:rsidR="00F976DD" w:rsidRPr="00501825" w:rsidRDefault="00F976DD" w:rsidP="00F976DD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1825">
        <w:rPr>
          <w:rFonts w:ascii="Times New Roman" w:hAnsi="Times New Roman" w:cs="Times New Roman"/>
          <w:b w:val="0"/>
          <w:sz w:val="28"/>
          <w:szCs w:val="28"/>
        </w:rPr>
        <w:t>к силам гражданской обороны муниципального образования относятся:</w:t>
      </w:r>
    </w:p>
    <w:p w:rsidR="00F976DD" w:rsidRPr="00501825" w:rsidRDefault="00501825" w:rsidP="00F976DD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1825">
        <w:rPr>
          <w:rFonts w:ascii="Times New Roman" w:hAnsi="Times New Roman" w:cs="Times New Roman"/>
          <w:b w:val="0"/>
          <w:sz w:val="28"/>
          <w:szCs w:val="28"/>
        </w:rPr>
        <w:t>ПСЧ № 16 ФГКУ 22 отряд ФПС по Красноярскому краю</w:t>
      </w:r>
    </w:p>
    <w:p w:rsidR="00F976DD" w:rsidRDefault="00F976DD" w:rsidP="00F976DD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1825">
        <w:rPr>
          <w:rFonts w:ascii="Times New Roman" w:hAnsi="Times New Roman" w:cs="Times New Roman"/>
          <w:b w:val="0"/>
          <w:sz w:val="28"/>
          <w:szCs w:val="28"/>
        </w:rPr>
        <w:t>аварийно</w:t>
      </w:r>
      <w:r>
        <w:rPr>
          <w:rFonts w:ascii="Times New Roman" w:hAnsi="Times New Roman" w:cs="Times New Roman"/>
          <w:b w:val="0"/>
          <w:sz w:val="28"/>
          <w:szCs w:val="28"/>
        </w:rPr>
        <w:t>-спасательные формирования;</w:t>
      </w:r>
    </w:p>
    <w:p w:rsidR="00F976DD" w:rsidRDefault="00F976DD" w:rsidP="00F976DD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спасательные службы;</w:t>
      </w:r>
    </w:p>
    <w:p w:rsidR="00F976DD" w:rsidRDefault="00F976DD" w:rsidP="00F976DD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нештатные формирования по обеспечению выполнения мероприятий по гражданской обороне. </w:t>
      </w:r>
    </w:p>
    <w:p w:rsidR="00F976DD" w:rsidRDefault="00501825" w:rsidP="00F976DD">
      <w:pPr>
        <w:pStyle w:val="ConsPlusTitle"/>
        <w:numPr>
          <w:ilvl w:val="2"/>
          <w:numId w:val="6"/>
        </w:numPr>
        <w:ind w:left="284" w:firstLine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спасательная часть № 16 ФГКУ 22 отряд ФПС по Красноярскому краю.</w:t>
      </w:r>
    </w:p>
    <w:p w:rsidR="00F976DD" w:rsidRDefault="00F976DD" w:rsidP="00F976DD">
      <w:pPr>
        <w:pStyle w:val="ConsPlusTitle"/>
        <w:numPr>
          <w:ilvl w:val="2"/>
          <w:numId w:val="6"/>
        </w:numPr>
        <w:ind w:left="284" w:firstLine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Аварийно-спасательные формирования поселения создаются:</w:t>
      </w:r>
    </w:p>
    <w:p w:rsidR="00F976DD" w:rsidRDefault="00F976DD" w:rsidP="00F976DD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нештатной основе (нештатные аварийно-спасательные формирования)</w:t>
      </w:r>
    </w:p>
    <w:p w:rsidR="00F976DD" w:rsidRDefault="00F976DD" w:rsidP="00F976DD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F976DD" w:rsidRDefault="00F976DD" w:rsidP="00F976DD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Нештатные аварийно-спасательные формирования.</w:t>
      </w:r>
    </w:p>
    <w:p w:rsidR="0052423E" w:rsidRDefault="00F976DD" w:rsidP="00F976DD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Нештатные аварийно-спасательные формирования</w:t>
      </w:r>
      <w:r w:rsidR="00501825">
        <w:rPr>
          <w:rFonts w:ascii="Times New Roman" w:hAnsi="Times New Roman" w:cs="Times New Roman"/>
          <w:b w:val="0"/>
          <w:sz w:val="28"/>
          <w:szCs w:val="28"/>
        </w:rPr>
        <w:t xml:space="preserve"> создаются организациями, эксплуатирующими опасные производственные объекты </w:t>
      </w:r>
      <w:r w:rsidR="0050182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01825" w:rsidRPr="00501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2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0182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501825">
        <w:rPr>
          <w:rFonts w:ascii="Times New Roman" w:hAnsi="Times New Roman" w:cs="Times New Roman"/>
          <w:b w:val="0"/>
          <w:sz w:val="28"/>
          <w:szCs w:val="28"/>
        </w:rPr>
        <w:t xml:space="preserve"> классов опасности, особо </w:t>
      </w:r>
      <w:proofErr w:type="spellStart"/>
      <w:r w:rsidR="00501825">
        <w:rPr>
          <w:rFonts w:ascii="Times New Roman" w:hAnsi="Times New Roman" w:cs="Times New Roman"/>
          <w:b w:val="0"/>
          <w:sz w:val="28"/>
          <w:szCs w:val="28"/>
        </w:rPr>
        <w:t>радиационно</w:t>
      </w:r>
      <w:proofErr w:type="spellEnd"/>
      <w:r w:rsidR="00501825">
        <w:rPr>
          <w:rFonts w:ascii="Times New Roman" w:hAnsi="Times New Roman" w:cs="Times New Roman"/>
          <w:b w:val="0"/>
          <w:sz w:val="28"/>
          <w:szCs w:val="28"/>
        </w:rPr>
        <w:t xml:space="preserve"> опасные и </w:t>
      </w:r>
      <w:proofErr w:type="spellStart"/>
      <w:r w:rsidR="00501825">
        <w:rPr>
          <w:rFonts w:ascii="Times New Roman" w:hAnsi="Times New Roman" w:cs="Times New Roman"/>
          <w:b w:val="0"/>
          <w:sz w:val="28"/>
          <w:szCs w:val="28"/>
        </w:rPr>
        <w:t>ядерно</w:t>
      </w:r>
      <w:proofErr w:type="spellEnd"/>
      <w:r w:rsidR="00501825">
        <w:rPr>
          <w:rFonts w:ascii="Times New Roman" w:hAnsi="Times New Roman" w:cs="Times New Roman"/>
          <w:b w:val="0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="0050182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501825" w:rsidRPr="00501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25">
        <w:rPr>
          <w:rFonts w:ascii="Times New Roman" w:hAnsi="Times New Roman" w:cs="Times New Roman"/>
          <w:b w:val="0"/>
          <w:sz w:val="28"/>
          <w:szCs w:val="28"/>
        </w:rPr>
        <w:t>класса опасности</w:t>
      </w:r>
      <w:r w:rsidR="0052423E">
        <w:rPr>
          <w:rFonts w:ascii="Times New Roman" w:hAnsi="Times New Roman" w:cs="Times New Roman"/>
          <w:b w:val="0"/>
          <w:sz w:val="28"/>
          <w:szCs w:val="28"/>
        </w:rPr>
        <w:t>, отнесенными в установленном порядке к категориям по гражданской обороне.</w:t>
      </w:r>
      <w:proofErr w:type="gramEnd"/>
      <w:r w:rsidR="0052423E">
        <w:rPr>
          <w:rFonts w:ascii="Times New Roman" w:hAnsi="Times New Roman" w:cs="Times New Roman"/>
          <w:b w:val="0"/>
          <w:sz w:val="28"/>
          <w:szCs w:val="28"/>
        </w:rPr>
        <w:t xml:space="preserve"> Организации создают нештатные ав</w:t>
      </w:r>
      <w:r w:rsidR="00E37C3B">
        <w:rPr>
          <w:rFonts w:ascii="Times New Roman" w:hAnsi="Times New Roman" w:cs="Times New Roman"/>
          <w:b w:val="0"/>
          <w:sz w:val="28"/>
          <w:szCs w:val="28"/>
        </w:rPr>
        <w:t>а</w:t>
      </w:r>
      <w:r w:rsidR="0052423E">
        <w:rPr>
          <w:rFonts w:ascii="Times New Roman" w:hAnsi="Times New Roman" w:cs="Times New Roman"/>
          <w:b w:val="0"/>
          <w:sz w:val="28"/>
          <w:szCs w:val="28"/>
        </w:rPr>
        <w:t xml:space="preserve">рийно-спасательные формирования из числа  своих работников,  поддерживают их в состоянии готовности в соответствии с Федеральным </w:t>
      </w:r>
      <w:r w:rsidR="0052423E"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законом от 12.02.1998 № 28-ФЗ «О гражданской обороне» и Порядком создания нештатных ав</w:t>
      </w:r>
      <w:r w:rsidR="00E37C3B">
        <w:rPr>
          <w:rFonts w:ascii="Times New Roman" w:hAnsi="Times New Roman" w:cs="Times New Roman"/>
          <w:b w:val="0"/>
          <w:sz w:val="28"/>
          <w:szCs w:val="28"/>
        </w:rPr>
        <w:t>а</w:t>
      </w:r>
      <w:r w:rsidR="0052423E">
        <w:rPr>
          <w:rFonts w:ascii="Times New Roman" w:hAnsi="Times New Roman" w:cs="Times New Roman"/>
          <w:b w:val="0"/>
          <w:sz w:val="28"/>
          <w:szCs w:val="28"/>
        </w:rPr>
        <w:t>рийно-спасательных формирований, утвержденным приказом МЧС России от 23.12.2005 № 999.</w:t>
      </w:r>
    </w:p>
    <w:p w:rsidR="0052423E" w:rsidRDefault="0052423E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может создавать, содержать и организовывать деятельность нештатных аварийно-спасательных формирований  для  выполнения мероприятий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в соответствии с планом гражданской обороны и защиты населения, планом действий по предупреждению и ликвидации чрезвычайных ситуаций. </w:t>
      </w:r>
    </w:p>
    <w:p w:rsidR="0052423E" w:rsidRDefault="0052423E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 на соответствующих территориях вправе:</w:t>
      </w:r>
    </w:p>
    <w:p w:rsidR="00E37C3B" w:rsidRDefault="00E37C3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2423E">
        <w:rPr>
          <w:rFonts w:ascii="Times New Roman" w:hAnsi="Times New Roman" w:cs="Times New Roman"/>
          <w:b w:val="0"/>
          <w:sz w:val="28"/>
          <w:szCs w:val="28"/>
        </w:rPr>
        <w:t>пределять организации, находящиеся в сфере его ведения, которые  создают нештатные 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2423E">
        <w:rPr>
          <w:rFonts w:ascii="Times New Roman" w:hAnsi="Times New Roman" w:cs="Times New Roman"/>
          <w:b w:val="0"/>
          <w:sz w:val="28"/>
          <w:szCs w:val="28"/>
        </w:rPr>
        <w:t>рийно-спасательные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6DD" w:rsidRDefault="00501825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7C3B">
        <w:rPr>
          <w:rFonts w:ascii="Times New Roman" w:hAnsi="Times New Roman" w:cs="Times New Roman"/>
          <w:b w:val="0"/>
          <w:sz w:val="28"/>
          <w:szCs w:val="28"/>
        </w:rPr>
        <w:t>организовать создание, подготовку и оснащение нештатных  аварийно-спасательных формирований;</w:t>
      </w:r>
    </w:p>
    <w:p w:rsidR="00E37C3B" w:rsidRDefault="00E37C3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вести реестры организаций,  создающих нештатные аварийно-спасательные формирования, и осуществлять их учет;</w:t>
      </w:r>
    </w:p>
    <w:p w:rsidR="00E37C3B" w:rsidRDefault="00E37C3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организовывать планирование применения нештатных аварийно-спасательных формирований.</w:t>
      </w:r>
    </w:p>
    <w:p w:rsidR="00E37C3B" w:rsidRDefault="00E37C3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1B002B">
        <w:rPr>
          <w:rFonts w:ascii="Times New Roman" w:hAnsi="Times New Roman" w:cs="Times New Roman"/>
          <w:b w:val="0"/>
          <w:sz w:val="28"/>
          <w:szCs w:val="28"/>
        </w:rPr>
        <w:t xml:space="preserve"> общественные аварийно-спасательные формирования</w:t>
      </w:r>
    </w:p>
    <w:p w:rsidR="001B002B" w:rsidRDefault="001B002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1B002B" w:rsidRDefault="001B002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Нештатные формирования по обеспечению выполнения мероприятий по гражданской обороне</w:t>
      </w:r>
    </w:p>
    <w:p w:rsidR="001B002B" w:rsidRDefault="001B002B" w:rsidP="0052423E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представляют из себя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создаваемые организациями из числа своих работников в целях</w:t>
      </w:r>
      <w:r w:rsidR="00BB61C5">
        <w:rPr>
          <w:rFonts w:ascii="Times New Roman" w:hAnsi="Times New Roman" w:cs="Times New Roman"/>
          <w:b w:val="0"/>
          <w:sz w:val="28"/>
          <w:szCs w:val="28"/>
        </w:rPr>
        <w:t xml:space="preserve"> участия  в обеспечении выполнения мероприятий по гражданской обороне и проведения не связанных с угрозой жизни и здоровью людей неотложных работ при  ликвидации чрезвычайных ситуаций.</w:t>
      </w:r>
    </w:p>
    <w:p w:rsidR="00BB61C5" w:rsidRDefault="00BB61C5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 </w:t>
      </w:r>
    </w:p>
    <w:p w:rsidR="00BB61C5" w:rsidRDefault="00BB61C5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 в отношении организаций, находящихся в его ведении:</w:t>
      </w:r>
    </w:p>
    <w:p w:rsidR="00BB61C5" w:rsidRDefault="00FC2B9B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B61C5">
        <w:rPr>
          <w:rFonts w:ascii="Times New Roman" w:hAnsi="Times New Roman" w:cs="Times New Roman"/>
          <w:b w:val="0"/>
          <w:sz w:val="28"/>
          <w:szCs w:val="28"/>
        </w:rPr>
        <w:t>пределяет организации, создающие нештатные формирования по обеспечению выполнения мероприятий по гражданской обороне;</w:t>
      </w:r>
    </w:p>
    <w:p w:rsidR="00BB61C5" w:rsidRDefault="00FC2B9B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B61C5">
        <w:rPr>
          <w:rFonts w:ascii="Times New Roman" w:hAnsi="Times New Roman" w:cs="Times New Roman"/>
          <w:b w:val="0"/>
          <w:sz w:val="28"/>
          <w:szCs w:val="28"/>
        </w:rPr>
        <w:t>рганизуют поддержание в состоянии готовности нештатных формирований по обеспечению выпо</w:t>
      </w:r>
      <w:r w:rsidR="0095254A">
        <w:rPr>
          <w:rFonts w:ascii="Times New Roman" w:hAnsi="Times New Roman" w:cs="Times New Roman"/>
          <w:b w:val="0"/>
          <w:sz w:val="28"/>
          <w:szCs w:val="28"/>
        </w:rPr>
        <w:t>лнения мероприятий по гражданско</w:t>
      </w:r>
      <w:r w:rsidR="00BB61C5">
        <w:rPr>
          <w:rFonts w:ascii="Times New Roman" w:hAnsi="Times New Roman" w:cs="Times New Roman"/>
          <w:b w:val="0"/>
          <w:sz w:val="28"/>
          <w:szCs w:val="28"/>
        </w:rPr>
        <w:t>й  обороне;</w:t>
      </w:r>
    </w:p>
    <w:p w:rsidR="00BB61C5" w:rsidRDefault="00FC2B9B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 обороне;</w:t>
      </w:r>
    </w:p>
    <w:p w:rsidR="00AB1E69" w:rsidRDefault="00AB1E69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создают и содержат запасы материально-технических,  продовольственных, медицинских и иных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я обеспечения нештатных формирований по обеспечению выполнения мероприятий  по гражданской обороне.</w:t>
      </w:r>
    </w:p>
    <w:p w:rsidR="00AB1E69" w:rsidRDefault="00AB1E69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Организации:</w:t>
      </w:r>
    </w:p>
    <w:p w:rsidR="00AB1E69" w:rsidRDefault="00AB1E69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создают и поддерживают в сос</w:t>
      </w:r>
      <w:r w:rsidR="0026199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оянии готовности нештатные  формирования по обеспечению выполнения мероприятий по гражданской  обороне;</w:t>
      </w:r>
    </w:p>
    <w:p w:rsidR="00261992" w:rsidRDefault="00AB1E69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осуществляют обучение личного состава неш</w:t>
      </w:r>
      <w:r w:rsidR="00261992">
        <w:rPr>
          <w:rFonts w:ascii="Times New Roman" w:hAnsi="Times New Roman" w:cs="Times New Roman"/>
          <w:b w:val="0"/>
          <w:sz w:val="28"/>
          <w:szCs w:val="28"/>
        </w:rPr>
        <w:t>татных формирований по обеспечению выполнения мероприятий по гражданской обороне;</w:t>
      </w:r>
    </w:p>
    <w:p w:rsidR="00AB1E69" w:rsidRDefault="00261992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</w:t>
      </w:r>
      <w:r w:rsidR="00127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я обеспечения</w:t>
      </w:r>
      <w:r w:rsidR="00127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нештатных формирований по обеспечению выполнения мероприятий по гражданской обороне.</w:t>
      </w:r>
    </w:p>
    <w:p w:rsidR="001273F5" w:rsidRDefault="001273F5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 МЧС России  от 18.12.2014 № 7</w:t>
      </w:r>
      <w:r w:rsidR="004017D1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17D1" w:rsidRDefault="004017D1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Спасательные службы</w:t>
      </w:r>
    </w:p>
    <w:p w:rsidR="004017D1" w:rsidRDefault="004017D1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Спасательные службы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4017D1" w:rsidRDefault="004017D1" w:rsidP="00BB61C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4017D1" w:rsidRDefault="008E6795" w:rsidP="008E6795">
      <w:pPr>
        <w:pStyle w:val="ConsPlusTitle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задачи сил гражданской обороны</w:t>
      </w:r>
    </w:p>
    <w:p w:rsidR="008E6795" w:rsidRDefault="008E6795" w:rsidP="008E6795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 Основными задачами сил гражданской обороны поселения являются:</w:t>
      </w:r>
    </w:p>
    <w:p w:rsidR="008E6795" w:rsidRDefault="008E6795" w:rsidP="008E6795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ля пожарной охраны:</w:t>
      </w:r>
    </w:p>
    <w:p w:rsidR="008E6795" w:rsidRDefault="008E6795" w:rsidP="008E6795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и осуществление профилактики пожаров;</w:t>
      </w:r>
    </w:p>
    <w:p w:rsidR="008E6795" w:rsidRDefault="008E6795" w:rsidP="008E6795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спасение людей и имущества при пожарах, оказание первой помощи;</w:t>
      </w:r>
    </w:p>
    <w:p w:rsidR="008E6795" w:rsidRDefault="008E6795" w:rsidP="008E6795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и осуществление тушения пожаров.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2.1.2. для аварийно-спасательных формирований: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готовностью обслуживаемых объектов и территорий к  проведению на них работ по ликвидации чрезвычайных ситуаций;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ликвидация чрезвычайных ситуаций на обслуживаемых объектах или территориях.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 формирования могут возлагаться задачи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46BF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6B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частию в разработке планов предупрежд</w:t>
      </w:r>
      <w:r w:rsidR="001046B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1046BF">
        <w:rPr>
          <w:rFonts w:ascii="Times New Roman" w:hAnsi="Times New Roman" w:cs="Times New Roman"/>
          <w:b w:val="0"/>
          <w:sz w:val="28"/>
          <w:szCs w:val="28"/>
        </w:rPr>
        <w:t xml:space="preserve">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8E6795" w:rsidRDefault="008E6795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6BF">
        <w:rPr>
          <w:rFonts w:ascii="Times New Roman" w:hAnsi="Times New Roman" w:cs="Times New Roman"/>
          <w:b w:val="0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 ситуаций;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2.1.3. Для нештатных  формирований по обеспечению выполнения мероприятий по гражданской обороне: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первоочередном жизнеобеспечении пострадавшего населении;</w:t>
      </w:r>
    </w:p>
    <w:p w:rsidR="001046BF" w:rsidRDefault="001046B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оказание первой помощи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пораженным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эвакуация их в лечебные  учреждения;</w:t>
      </w:r>
    </w:p>
    <w:p w:rsidR="00C670FC" w:rsidRDefault="00BE5B81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BE5B81" w:rsidRDefault="00BE5B81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локализации аварий на газовых, энергетических, во</w:t>
      </w:r>
      <w:r w:rsidR="00CC04D4">
        <w:rPr>
          <w:rFonts w:ascii="Times New Roman" w:hAnsi="Times New Roman" w:cs="Times New Roman"/>
          <w:b w:val="0"/>
          <w:sz w:val="28"/>
          <w:szCs w:val="28"/>
        </w:rPr>
        <w:t>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CC04D4" w:rsidRDefault="00CC04D4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CC04D4" w:rsidRDefault="00CC04D4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в обеспечении охраны общественного порядка;</w:t>
      </w:r>
    </w:p>
    <w:p w:rsidR="00CC04D4" w:rsidRDefault="00CC04D4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ремонт и восстановление дорог и мостов;</w:t>
      </w:r>
    </w:p>
    <w:p w:rsidR="00CC04D4" w:rsidRDefault="00CC04D4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ремонт и восстановление поврежденных и разрушенных линий связи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коммунально-энергетических сетей в целях обеспечения аварийно-спасательных работ;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2.1.4. Для спасательных служб: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выполнение специальных действий в области гражданской обороны: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оповещение населения об опасностях, возникающих при военных конфликтах или вследствие этих  конфликтов, а также при чрезвычайных ситуациях природного и техногенного характера;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выдачи населению средств индивидуальной защиты;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обслуживание защитных сооружений;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проведение мероприятий по световой маскировке и другим  видам маскировки;</w:t>
      </w:r>
    </w:p>
    <w:p w:rsidR="00891F4F" w:rsidRDefault="00891F4F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 конфликтах или вследствие этих конфликтов</w:t>
      </w:r>
      <w:r w:rsidR="003A503C">
        <w:rPr>
          <w:rFonts w:ascii="Times New Roman" w:hAnsi="Times New Roman" w:cs="Times New Roman"/>
          <w:b w:val="0"/>
          <w:sz w:val="28"/>
          <w:szCs w:val="28"/>
        </w:rPr>
        <w:t>, а также при чрезвычайных  ситуациях природного и техногенного характера;</w:t>
      </w:r>
    </w:p>
    <w:p w:rsidR="003A503C" w:rsidRDefault="003A503C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первоочередное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34123" w:rsidRDefault="00834123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834123" w:rsidRDefault="00834123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обнаружение и обозначение районов, подвергшихся радиоактивному,  химическому, биологическому или иному заражению;</w:t>
      </w:r>
    </w:p>
    <w:p w:rsidR="00834123" w:rsidRDefault="00834123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санитарная обработка населения, обеззараживание зданий  и сооружений, специальная обработка техники и территорий;</w:t>
      </w:r>
    </w:p>
    <w:p w:rsidR="00834123" w:rsidRDefault="00834123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34123" w:rsidRDefault="00834123" w:rsidP="008E6795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834123" w:rsidRDefault="00834123" w:rsidP="00834123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срочное захоронение трупов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время;</w:t>
      </w:r>
    </w:p>
    <w:p w:rsidR="00834123" w:rsidRDefault="00834123" w:rsidP="00834123">
      <w:pPr>
        <w:pStyle w:val="ConsPlusTitle"/>
        <w:ind w:firstLine="5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иные  специальные действия в целях выполнения основных задач в области гражданской обороны.</w:t>
      </w:r>
    </w:p>
    <w:p w:rsidR="008F02D2" w:rsidRDefault="008F02D2" w:rsidP="008F02D2">
      <w:pPr>
        <w:pStyle w:val="ConsPlusTitle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создания сил гражданской обороны:</w:t>
      </w:r>
    </w:p>
    <w:p w:rsidR="008F02D2" w:rsidRDefault="008F02D2" w:rsidP="008F02D2">
      <w:pPr>
        <w:pStyle w:val="ConsPlusTitle"/>
        <w:numPr>
          <w:ilvl w:val="1"/>
          <w:numId w:val="1"/>
        </w:numPr>
        <w:ind w:left="14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Силы гражданской обороны района создаются структурными подразделениями администрации, учреждениями,  предприятиями и организациями в соответствии с законодательством Российской Федерации.</w:t>
      </w:r>
    </w:p>
    <w:p w:rsidR="008F02D2" w:rsidRDefault="008F02D2" w:rsidP="008F02D2">
      <w:pPr>
        <w:pStyle w:val="ConsPlusTitle"/>
        <w:numPr>
          <w:ilvl w:val="1"/>
          <w:numId w:val="1"/>
        </w:numPr>
        <w:ind w:left="14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табелизации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формирований специальной техникой, </w:t>
      </w:r>
      <w:r w:rsidR="004B2F9E">
        <w:rPr>
          <w:rFonts w:ascii="Times New Roman" w:hAnsi="Times New Roman" w:cs="Times New Roman"/>
          <w:b w:val="0"/>
          <w:sz w:val="28"/>
          <w:szCs w:val="28"/>
        </w:rPr>
        <w:t>оборудованием, снаряжением, инструментами и материалами,  утверждаемые руководителями, их создающими, в соответствии с Порядком создания нештатных</w:t>
      </w:r>
      <w:r w:rsidR="00C95104">
        <w:rPr>
          <w:rFonts w:ascii="Times New Roman" w:hAnsi="Times New Roman" w:cs="Times New Roman"/>
          <w:b w:val="0"/>
          <w:sz w:val="28"/>
          <w:szCs w:val="28"/>
        </w:rPr>
        <w:t xml:space="preserve"> аварийно- спасательных формирований,  утвержденным приказом МЧС России от 23.12.2005 № 999, Типовым </w:t>
      </w:r>
      <w:r w:rsidR="00C95104">
        <w:rPr>
          <w:rFonts w:ascii="Times New Roman" w:hAnsi="Times New Roman" w:cs="Times New Roman"/>
          <w:b w:val="0"/>
          <w:sz w:val="28"/>
          <w:szCs w:val="28"/>
        </w:rPr>
        <w:lastRenderedPageBreak/>
        <w:t>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701,и с учетом методических</w:t>
      </w:r>
      <w:proofErr w:type="gramEnd"/>
      <w:r w:rsidR="00C95104">
        <w:rPr>
          <w:rFonts w:ascii="Times New Roman" w:hAnsi="Times New Roman" w:cs="Times New Roman"/>
          <w:b w:val="0"/>
          <w:sz w:val="28"/>
          <w:szCs w:val="28"/>
        </w:rPr>
        <w:t xml:space="preserve"> рекомендаций по созданию, подготовке оснащению и применению сил гражданской обороны. </w:t>
      </w:r>
    </w:p>
    <w:p w:rsidR="00C95104" w:rsidRDefault="00C95104" w:rsidP="00C95104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определяется положениями (уставами) о них.</w:t>
      </w:r>
    </w:p>
    <w:p w:rsidR="00C95104" w:rsidRDefault="00C95104" w:rsidP="00C95104">
      <w:pPr>
        <w:pStyle w:val="ConsPlusTitle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Применение сил гражданской обороны:</w:t>
      </w:r>
    </w:p>
    <w:p w:rsidR="00C95104" w:rsidRDefault="00C95104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Применение сил 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D43C2F" w:rsidRDefault="00D43C2F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4.1.1.Проведение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D43C2F" w:rsidRDefault="00D43C2F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первый этап – проведение экстренных мероприятий по защите населения, спасению пострадавших и подготовка группировки сил и </w:t>
      </w:r>
      <w:r w:rsidR="00DE2D91">
        <w:rPr>
          <w:rFonts w:ascii="Times New Roman" w:hAnsi="Times New Roman" w:cs="Times New Roman"/>
          <w:b w:val="0"/>
          <w:sz w:val="28"/>
          <w:szCs w:val="28"/>
        </w:rPr>
        <w:t>сре</w:t>
      </w:r>
      <w:proofErr w:type="gramStart"/>
      <w:r w:rsidR="00DE2D91">
        <w:rPr>
          <w:rFonts w:ascii="Times New Roman" w:hAnsi="Times New Roman" w:cs="Times New Roman"/>
          <w:b w:val="0"/>
          <w:sz w:val="28"/>
          <w:szCs w:val="28"/>
        </w:rPr>
        <w:t>дств  к пр</w:t>
      </w:r>
      <w:proofErr w:type="gramEnd"/>
      <w:r w:rsidR="00DE2D91">
        <w:rPr>
          <w:rFonts w:ascii="Times New Roman" w:hAnsi="Times New Roman" w:cs="Times New Roman"/>
          <w:b w:val="0"/>
          <w:sz w:val="28"/>
          <w:szCs w:val="28"/>
        </w:rPr>
        <w:t>оведению работ по ликвидации чрезвычайных ситуации;</w:t>
      </w:r>
    </w:p>
    <w:p w:rsidR="00DE2D91" w:rsidRDefault="00DE2D9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второй этап – проведение аварийно-спасательных и других неотложных работ группировкой сил и средств аварийно-спасательных формирований и  спасательных служб;</w:t>
      </w:r>
    </w:p>
    <w:p w:rsidR="00DE2D91" w:rsidRDefault="001C21CC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третий этап – завершение аварийно-спасательных и других неотложных работ, вывод группировки сил аварийно-спасательных</w:t>
      </w:r>
      <w:r w:rsidR="00794A46">
        <w:rPr>
          <w:rFonts w:ascii="Times New Roman" w:hAnsi="Times New Roman" w:cs="Times New Roman"/>
          <w:b w:val="0"/>
          <w:sz w:val="28"/>
          <w:szCs w:val="28"/>
        </w:rPr>
        <w:t xml:space="preserve"> формирований и спасательных служб, проведение мероприятий по первоочередному  жизнеобеспечению населения.</w:t>
      </w:r>
    </w:p>
    <w:p w:rsidR="00794A46" w:rsidRDefault="00794A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4.1.2.  Содержание аварийно-спасательных работ включает в себя:</w:t>
      </w:r>
    </w:p>
    <w:p w:rsidR="00794A46" w:rsidRDefault="00794A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разведку зоны чрезвычайной ситуации и участков (объектов) работ и  маршрутов выдвижения к ним;</w:t>
      </w:r>
    </w:p>
    <w:p w:rsidR="00794A46" w:rsidRDefault="00794A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локализацию и тушение пожаров на маршрутах выдвижения и  участках (объектах) работ;</w:t>
      </w:r>
    </w:p>
    <w:p w:rsidR="00794A46" w:rsidRDefault="00794A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поиск пораженных (пострадавших)  и спасение их из  поврежденных и горящих зданий, загазованных и задымленных помещений, завалов;</w:t>
      </w:r>
    </w:p>
    <w:p w:rsidR="00794A46" w:rsidRDefault="00794A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794A46" w:rsidRDefault="00794A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5F3C74" w:rsidRDefault="005F3C74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оказание первой, доврачебной, первой</w:t>
      </w:r>
      <w:r w:rsidR="00D13987">
        <w:rPr>
          <w:rFonts w:ascii="Times New Roman" w:hAnsi="Times New Roman" w:cs="Times New Roman"/>
          <w:b w:val="0"/>
          <w:sz w:val="28"/>
          <w:szCs w:val="28"/>
        </w:rPr>
        <w:t xml:space="preserve"> врачебной помощи пораженным (пострадавшим) и эвакуация их в лечебные учреждения;</w:t>
      </w:r>
    </w:p>
    <w:p w:rsidR="00D13987" w:rsidRDefault="00D13987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вывод (вывоз) населения из опасных мест в безопасные районы;</w:t>
      </w:r>
    </w:p>
    <w:p w:rsidR="00D13987" w:rsidRDefault="00D13987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дегазация, дезактивацию, и дезинфекцию специальной техники, транспорта, участков местности и дорог, зданий и сооружений;</w:t>
      </w:r>
    </w:p>
    <w:p w:rsidR="00D13987" w:rsidRDefault="00D13987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санитарную обработку людей, дегазацию, дезинфекцию, дезинсекцию, обмундирования, снаряжения, одежды и средств защиты;</w:t>
      </w:r>
    </w:p>
    <w:p w:rsidR="00D13987" w:rsidRDefault="00D13987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</w:t>
      </w:r>
    </w:p>
    <w:p w:rsidR="00D13987" w:rsidRDefault="00D13987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4.1.3. Другие неотложные работы, проводимые в интересах  аварийно-спасательных работ и первоочередного обеспечения жизнедеятельности населения, включают:</w:t>
      </w:r>
    </w:p>
    <w:p w:rsidR="00D13987" w:rsidRDefault="00D13987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локализацию аварий на коммунально-энергетических и технологических сетях;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восстановление поврежденных участков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коммунальн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энергетических сетей, линий связи, дорог, сооружений и объектов первоочередного  обеспечения жизнедеятельности населения;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прокладывание колонных путей и устройство проездов в завалах и на  зараженных участках;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проведение пиротехнических работ,  связанных с обезвреживанием авиационных бомб и фугасов;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600DC9" w:rsidRDefault="00600DC9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Привлечение сил гражданской обороны поселения к выполнению задач в области гражданской обороны и ликвидации чрезвычайных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 </w:t>
      </w:r>
    </w:p>
    <w:p w:rsidR="00893D21" w:rsidRDefault="00893D2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Поддержание в готовности сил гражданской обороны</w:t>
      </w:r>
    </w:p>
    <w:p w:rsidR="00893D21" w:rsidRDefault="00893D2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5.1. подготовка и обучение личного состава сил гражданской обороны района осуществляется в соответствии с законодательными и иными нормативными правовыми актами Российской Федерации, организационно 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:rsidR="00893D21" w:rsidRDefault="00893D2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 поддержание в постоянной готовности сил гражданской обороны поселения обеспечивается:</w:t>
      </w:r>
    </w:p>
    <w:p w:rsidR="00893D21" w:rsidRDefault="00893D2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поддержанием профессиональной подготовки</w:t>
      </w:r>
      <w:r w:rsidR="006763AE">
        <w:rPr>
          <w:rFonts w:ascii="Times New Roman" w:hAnsi="Times New Roman" w:cs="Times New Roman"/>
          <w:b w:val="0"/>
          <w:sz w:val="28"/>
          <w:szCs w:val="28"/>
        </w:rPr>
        <w:t xml:space="preserve"> личного состава подразделений (формирований) на уровне, обеспечивающим</w:t>
      </w:r>
      <w:r w:rsidR="00747671">
        <w:rPr>
          <w:rFonts w:ascii="Times New Roman" w:hAnsi="Times New Roman" w:cs="Times New Roman"/>
          <w:b w:val="0"/>
          <w:sz w:val="28"/>
          <w:szCs w:val="28"/>
        </w:rPr>
        <w:t xml:space="preserve"> выполнение задач, установленных разделом 2 настоящего Положения.</w:t>
      </w:r>
    </w:p>
    <w:p w:rsidR="00747671" w:rsidRDefault="0074767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поддержанием в исправном состоянии специальных  техники,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оборудования, снаряжения, инструментов и материалов;</w:t>
      </w:r>
    </w:p>
    <w:p w:rsidR="00747671" w:rsidRDefault="0074767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747671" w:rsidRDefault="00747671" w:rsidP="00747671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сил гражданской обороны</w:t>
      </w:r>
    </w:p>
    <w:p w:rsidR="00747671" w:rsidRDefault="00747671" w:rsidP="00A17838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 Финансирование мероприятий по созданию, подготовке, оснащению и применению сил</w:t>
      </w:r>
      <w:r w:rsidR="00A17838">
        <w:rPr>
          <w:rFonts w:ascii="Times New Roman" w:hAnsi="Times New Roman" w:cs="Times New Roman"/>
          <w:b w:val="0"/>
          <w:sz w:val="28"/>
          <w:szCs w:val="28"/>
        </w:rPr>
        <w:t xml:space="preserve"> гражданской обороны поселения осуществляется за счет  финансовых  средств организаций, их создающих, с учетом положений статьи 18 Федерального закона от 12.02.1998 № 28-ФЗ «О гражданской обороне».</w:t>
      </w:r>
    </w:p>
    <w:p w:rsidR="00A17838" w:rsidRDefault="00A17838" w:rsidP="00A17838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Накопление, хранение и использование материально- технических, продовольственных, медицинских и иных средств, предназначенных для оснащения сил гражданской обороны поселения, а также материально-техническое обеспечение мероприятий по созданию, подготовке, оснащению и применению сил гражданской обороны муниципального образования осуществляется в порядке, установленном Федеральным законом от12.02.1998 № 28-ФЗ «О гражданской обороне», постановлениями Правительства Российской Федерации от 10.11.1996 № 1340 «О порядке создания и использования резервов материальных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ресурсов для ликвидации чрезвычайных ситуаций природного и техногенного характера» и от  27.04. 2000 № 379 «О накоплении, хранении и использовании в целях гражданской обороны запасов материально-технических, продовольственных, медицинских и иных </w:t>
      </w:r>
      <w:r w:rsidR="00192846">
        <w:rPr>
          <w:rFonts w:ascii="Times New Roman" w:hAnsi="Times New Roman" w:cs="Times New Roman"/>
          <w:b w:val="0"/>
          <w:sz w:val="28"/>
          <w:szCs w:val="28"/>
        </w:rPr>
        <w:t>средств».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3D21" w:rsidRDefault="00893D2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93D21" w:rsidRDefault="00893D21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 2</w:t>
      </w:r>
    </w:p>
    <w:p w:rsidR="00192846" w:rsidRPr="00423F2C" w:rsidRDefault="00192846" w:rsidP="0019284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192846" w:rsidRPr="00423F2C" w:rsidRDefault="00192846" w:rsidP="0019284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C95104">
      <w:pPr>
        <w:pStyle w:val="ConsPlusTitle"/>
        <w:ind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pStyle w:val="ConsPlusTitle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92846" w:rsidRDefault="00192846" w:rsidP="00192846">
      <w:pPr>
        <w:pStyle w:val="ConsPlusTitle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поселок Балахта, учреждений, предприятий и организаций муниципального образования, создающих силы гражданской обороны</w:t>
      </w:r>
    </w:p>
    <w:p w:rsidR="00192846" w:rsidRDefault="00192846" w:rsidP="00192846">
      <w:pPr>
        <w:pStyle w:val="ConsPlusTitle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2846" w:rsidRDefault="00192846" w:rsidP="00192846">
      <w:pPr>
        <w:pStyle w:val="ConsPlusTitle"/>
        <w:numPr>
          <w:ilvl w:val="0"/>
          <w:numId w:val="10"/>
        </w:numPr>
        <w:ind w:left="0" w:firstLine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спасательная часть № 16 ФГКУ 22 отряд ФПС по Красноярскому краю.</w:t>
      </w:r>
    </w:p>
    <w:p w:rsid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pStyle w:val="ConsPlusTitle"/>
        <w:numPr>
          <w:ilvl w:val="0"/>
          <w:numId w:val="6"/>
        </w:numPr>
        <w:ind w:left="0" w:firstLine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Аварийно-спасательные формирования</w:t>
      </w:r>
    </w:p>
    <w:p w:rsidR="00192846" w:rsidRDefault="00192846" w:rsidP="00192846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Нештатные аварийно-спасательные формирования</w:t>
      </w:r>
    </w:p>
    <w:p w:rsid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Общественные аварийно-спасательные формирования</w:t>
      </w:r>
    </w:p>
    <w:p w:rsid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pStyle w:val="ConsPlusTitle"/>
        <w:numPr>
          <w:ilvl w:val="0"/>
          <w:numId w:val="6"/>
        </w:numPr>
        <w:ind w:left="0" w:firstLine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Спасательные службы</w:t>
      </w:r>
    </w:p>
    <w:p w:rsidR="00192846" w:rsidRDefault="00192846" w:rsidP="00192846">
      <w:pPr>
        <w:pStyle w:val="ConsPlusTitle"/>
        <w:tabs>
          <w:tab w:val="left" w:pos="142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Нештатные формирования по обеспечению выполнения мероприятий по гражданской обороне</w:t>
      </w:r>
    </w:p>
    <w:p w:rsidR="00192846" w:rsidRPr="00192846" w:rsidRDefault="00192846" w:rsidP="00192846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03" w:rsidRPr="0078301D" w:rsidRDefault="00766103" w:rsidP="00766103">
      <w:pPr>
        <w:pStyle w:val="af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414" w:rsidRPr="007E4C31" w:rsidRDefault="00022414" w:rsidP="007E4C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293" w:rsidRDefault="00030293" w:rsidP="00030293">
      <w:pPr>
        <w:pStyle w:val="af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0293" w:rsidRPr="00030293" w:rsidRDefault="00030293" w:rsidP="00030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0293" w:rsidRPr="00030293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F7" w:rsidRDefault="003703F7" w:rsidP="006A7638">
      <w:r>
        <w:separator/>
      </w:r>
    </w:p>
  </w:endnote>
  <w:endnote w:type="continuationSeparator" w:id="0">
    <w:p w:rsidR="003703F7" w:rsidRDefault="003703F7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F7" w:rsidRDefault="003703F7" w:rsidP="006A7638">
      <w:r>
        <w:separator/>
      </w:r>
    </w:p>
  </w:footnote>
  <w:footnote w:type="continuationSeparator" w:id="0">
    <w:p w:rsidR="003703F7" w:rsidRDefault="003703F7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D7"/>
    <w:multiLevelType w:val="hybridMultilevel"/>
    <w:tmpl w:val="F5181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384"/>
    <w:multiLevelType w:val="hybridMultilevel"/>
    <w:tmpl w:val="CF7C5D88"/>
    <w:lvl w:ilvl="0" w:tplc="A29EFA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B96A49"/>
    <w:multiLevelType w:val="hybridMultilevel"/>
    <w:tmpl w:val="04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E55"/>
    <w:multiLevelType w:val="hybridMultilevel"/>
    <w:tmpl w:val="851623EA"/>
    <w:lvl w:ilvl="0" w:tplc="26C00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22414"/>
    <w:rsid w:val="00030293"/>
    <w:rsid w:val="000350F4"/>
    <w:rsid w:val="00056D35"/>
    <w:rsid w:val="00087080"/>
    <w:rsid w:val="00096C0E"/>
    <w:rsid w:val="000B7FB4"/>
    <w:rsid w:val="000E45B3"/>
    <w:rsid w:val="001046BF"/>
    <w:rsid w:val="001236D5"/>
    <w:rsid w:val="001273F5"/>
    <w:rsid w:val="00134696"/>
    <w:rsid w:val="00155144"/>
    <w:rsid w:val="00160232"/>
    <w:rsid w:val="00177232"/>
    <w:rsid w:val="00192846"/>
    <w:rsid w:val="001B002B"/>
    <w:rsid w:val="001B13EF"/>
    <w:rsid w:val="001C21CC"/>
    <w:rsid w:val="002112E1"/>
    <w:rsid w:val="00211E7B"/>
    <w:rsid w:val="002135DE"/>
    <w:rsid w:val="00252D83"/>
    <w:rsid w:val="002531CE"/>
    <w:rsid w:val="00256203"/>
    <w:rsid w:val="00261992"/>
    <w:rsid w:val="00266C30"/>
    <w:rsid w:val="002712F4"/>
    <w:rsid w:val="00286C45"/>
    <w:rsid w:val="00296089"/>
    <w:rsid w:val="00297B75"/>
    <w:rsid w:val="002A0234"/>
    <w:rsid w:val="002A3990"/>
    <w:rsid w:val="002B3EEE"/>
    <w:rsid w:val="002C7612"/>
    <w:rsid w:val="002E7AFC"/>
    <w:rsid w:val="002F1BB7"/>
    <w:rsid w:val="00311323"/>
    <w:rsid w:val="00317BAA"/>
    <w:rsid w:val="003548A3"/>
    <w:rsid w:val="003678E8"/>
    <w:rsid w:val="003703F7"/>
    <w:rsid w:val="00396034"/>
    <w:rsid w:val="003A3949"/>
    <w:rsid w:val="003A503C"/>
    <w:rsid w:val="003A6B5D"/>
    <w:rsid w:val="003B14CB"/>
    <w:rsid w:val="003C321B"/>
    <w:rsid w:val="003C336C"/>
    <w:rsid w:val="003E5F9B"/>
    <w:rsid w:val="004017D1"/>
    <w:rsid w:val="00411F2F"/>
    <w:rsid w:val="00425278"/>
    <w:rsid w:val="00426D1B"/>
    <w:rsid w:val="00447E98"/>
    <w:rsid w:val="00455AAF"/>
    <w:rsid w:val="00464D48"/>
    <w:rsid w:val="004702D9"/>
    <w:rsid w:val="004756AD"/>
    <w:rsid w:val="00482269"/>
    <w:rsid w:val="004946A9"/>
    <w:rsid w:val="004B172F"/>
    <w:rsid w:val="004B2F9E"/>
    <w:rsid w:val="004B3F6A"/>
    <w:rsid w:val="004E3BA3"/>
    <w:rsid w:val="004F02E9"/>
    <w:rsid w:val="00501825"/>
    <w:rsid w:val="00502A12"/>
    <w:rsid w:val="00507B4C"/>
    <w:rsid w:val="00520B30"/>
    <w:rsid w:val="0052423E"/>
    <w:rsid w:val="00526D27"/>
    <w:rsid w:val="00547BF4"/>
    <w:rsid w:val="005614BF"/>
    <w:rsid w:val="00580D72"/>
    <w:rsid w:val="00592104"/>
    <w:rsid w:val="005A7E9A"/>
    <w:rsid w:val="005B5395"/>
    <w:rsid w:val="005D1650"/>
    <w:rsid w:val="005F3C74"/>
    <w:rsid w:val="00600DC9"/>
    <w:rsid w:val="0060400E"/>
    <w:rsid w:val="00620700"/>
    <w:rsid w:val="00620A44"/>
    <w:rsid w:val="006226CE"/>
    <w:rsid w:val="00632927"/>
    <w:rsid w:val="00644FA6"/>
    <w:rsid w:val="00667D3B"/>
    <w:rsid w:val="0067280E"/>
    <w:rsid w:val="00672F91"/>
    <w:rsid w:val="006763AE"/>
    <w:rsid w:val="00686FFE"/>
    <w:rsid w:val="006920A2"/>
    <w:rsid w:val="006A7638"/>
    <w:rsid w:val="006A7801"/>
    <w:rsid w:val="006C13A6"/>
    <w:rsid w:val="006C1B18"/>
    <w:rsid w:val="006C4AAB"/>
    <w:rsid w:val="006D0385"/>
    <w:rsid w:val="006F062A"/>
    <w:rsid w:val="006F7D26"/>
    <w:rsid w:val="007035BE"/>
    <w:rsid w:val="00706914"/>
    <w:rsid w:val="00720D80"/>
    <w:rsid w:val="00726D5E"/>
    <w:rsid w:val="00743585"/>
    <w:rsid w:val="00747671"/>
    <w:rsid w:val="00756A71"/>
    <w:rsid w:val="00766103"/>
    <w:rsid w:val="0078301D"/>
    <w:rsid w:val="00783B9B"/>
    <w:rsid w:val="00786C9C"/>
    <w:rsid w:val="00794A46"/>
    <w:rsid w:val="00795587"/>
    <w:rsid w:val="007D3F9C"/>
    <w:rsid w:val="007D4365"/>
    <w:rsid w:val="007E4C31"/>
    <w:rsid w:val="00802328"/>
    <w:rsid w:val="008171C0"/>
    <w:rsid w:val="00834123"/>
    <w:rsid w:val="00840863"/>
    <w:rsid w:val="00844DB1"/>
    <w:rsid w:val="00844F79"/>
    <w:rsid w:val="00853B04"/>
    <w:rsid w:val="00855EA1"/>
    <w:rsid w:val="00856C42"/>
    <w:rsid w:val="00867BA0"/>
    <w:rsid w:val="008832A9"/>
    <w:rsid w:val="00886159"/>
    <w:rsid w:val="00891F4F"/>
    <w:rsid w:val="00893D21"/>
    <w:rsid w:val="008A11D1"/>
    <w:rsid w:val="008A4EA2"/>
    <w:rsid w:val="008A5E2F"/>
    <w:rsid w:val="008B5AF0"/>
    <w:rsid w:val="008C6458"/>
    <w:rsid w:val="008E6795"/>
    <w:rsid w:val="008F02D2"/>
    <w:rsid w:val="00915540"/>
    <w:rsid w:val="0094621C"/>
    <w:rsid w:val="00951DE9"/>
    <w:rsid w:val="0095254A"/>
    <w:rsid w:val="009742B4"/>
    <w:rsid w:val="009776C5"/>
    <w:rsid w:val="0097783F"/>
    <w:rsid w:val="009C52B9"/>
    <w:rsid w:val="009D463C"/>
    <w:rsid w:val="009E2379"/>
    <w:rsid w:val="009F30ED"/>
    <w:rsid w:val="00A17838"/>
    <w:rsid w:val="00A17DD6"/>
    <w:rsid w:val="00A25730"/>
    <w:rsid w:val="00A26767"/>
    <w:rsid w:val="00A47438"/>
    <w:rsid w:val="00A53884"/>
    <w:rsid w:val="00A81CF5"/>
    <w:rsid w:val="00A846CB"/>
    <w:rsid w:val="00AB1E69"/>
    <w:rsid w:val="00AB3EED"/>
    <w:rsid w:val="00AC0F01"/>
    <w:rsid w:val="00AE1EEA"/>
    <w:rsid w:val="00B07B85"/>
    <w:rsid w:val="00B74DE6"/>
    <w:rsid w:val="00B823BD"/>
    <w:rsid w:val="00B86844"/>
    <w:rsid w:val="00B90F8C"/>
    <w:rsid w:val="00B94A4E"/>
    <w:rsid w:val="00B96E76"/>
    <w:rsid w:val="00BB04AB"/>
    <w:rsid w:val="00BB3FA0"/>
    <w:rsid w:val="00BB4932"/>
    <w:rsid w:val="00BB61C5"/>
    <w:rsid w:val="00BC4039"/>
    <w:rsid w:val="00BC6635"/>
    <w:rsid w:val="00BD1A90"/>
    <w:rsid w:val="00BE5B81"/>
    <w:rsid w:val="00C073BA"/>
    <w:rsid w:val="00C26EED"/>
    <w:rsid w:val="00C32896"/>
    <w:rsid w:val="00C40703"/>
    <w:rsid w:val="00C42C19"/>
    <w:rsid w:val="00C62A0B"/>
    <w:rsid w:val="00C668C7"/>
    <w:rsid w:val="00C670FC"/>
    <w:rsid w:val="00C95104"/>
    <w:rsid w:val="00CB222B"/>
    <w:rsid w:val="00CC04D4"/>
    <w:rsid w:val="00D11845"/>
    <w:rsid w:val="00D13987"/>
    <w:rsid w:val="00D146C6"/>
    <w:rsid w:val="00D30565"/>
    <w:rsid w:val="00D43C2F"/>
    <w:rsid w:val="00D6576C"/>
    <w:rsid w:val="00D65A8D"/>
    <w:rsid w:val="00D6761D"/>
    <w:rsid w:val="00D76AE4"/>
    <w:rsid w:val="00D8598F"/>
    <w:rsid w:val="00D91AED"/>
    <w:rsid w:val="00DA1A3C"/>
    <w:rsid w:val="00DA74BF"/>
    <w:rsid w:val="00DB04A7"/>
    <w:rsid w:val="00DE23B5"/>
    <w:rsid w:val="00DE2D91"/>
    <w:rsid w:val="00E21608"/>
    <w:rsid w:val="00E37C3B"/>
    <w:rsid w:val="00E51539"/>
    <w:rsid w:val="00E90E72"/>
    <w:rsid w:val="00EA450E"/>
    <w:rsid w:val="00EC07AF"/>
    <w:rsid w:val="00EC2657"/>
    <w:rsid w:val="00EC64C3"/>
    <w:rsid w:val="00EE03A0"/>
    <w:rsid w:val="00EF2C84"/>
    <w:rsid w:val="00F135A3"/>
    <w:rsid w:val="00F30362"/>
    <w:rsid w:val="00F409F7"/>
    <w:rsid w:val="00F4667C"/>
    <w:rsid w:val="00F510DB"/>
    <w:rsid w:val="00F6161E"/>
    <w:rsid w:val="00F90D84"/>
    <w:rsid w:val="00F976DD"/>
    <w:rsid w:val="00FA51C0"/>
    <w:rsid w:val="00FA734E"/>
    <w:rsid w:val="00FB62E9"/>
    <w:rsid w:val="00FC2B9B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C8D2-F6F5-4696-B0A5-841D600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10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cp:lastPrinted>2019-01-24T04:35:00Z</cp:lastPrinted>
  <dcterms:created xsi:type="dcterms:W3CDTF">2019-02-01T03:20:00Z</dcterms:created>
  <dcterms:modified xsi:type="dcterms:W3CDTF">2019-02-04T08:00:00Z</dcterms:modified>
</cp:coreProperties>
</file>