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E5" w:rsidRPr="001E2D89" w:rsidRDefault="00D369E5" w:rsidP="00D369E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</w:pPr>
      <w:r w:rsidRPr="001E2D89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>Красноярский край</w:t>
      </w:r>
    </w:p>
    <w:p w:rsidR="00D369E5" w:rsidRPr="001E2D89" w:rsidRDefault="00D369E5" w:rsidP="00D369E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E5" w:rsidRPr="001E2D89" w:rsidRDefault="00D369E5" w:rsidP="00D369E5">
      <w:pPr>
        <w:keepNext/>
        <w:tabs>
          <w:tab w:val="left" w:pos="-24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ПОСЕЛКА БАЛАХТА</w:t>
      </w:r>
    </w:p>
    <w:p w:rsidR="00D369E5" w:rsidRPr="001E2D89" w:rsidRDefault="00D369E5" w:rsidP="00D369E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9E5" w:rsidRPr="001E2D89" w:rsidRDefault="00D369E5" w:rsidP="00D369E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369E5" w:rsidRPr="001E2D89" w:rsidRDefault="00D369E5" w:rsidP="00D369E5">
      <w:pP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E5" w:rsidRPr="001E2D89" w:rsidRDefault="001E2D89" w:rsidP="001E2D89">
      <w:pPr>
        <w:tabs>
          <w:tab w:val="left" w:pos="709"/>
          <w:tab w:val="righ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69E5" w:rsidRPr="001E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26.09.2018</w:t>
      </w:r>
      <w:r w:rsidR="00E00B1A" w:rsidRPr="001E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369E5" w:rsidRPr="001E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69E5" w:rsidRPr="001E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Балахта                              </w:t>
      </w:r>
      <w:r w:rsidR="00E00B1A" w:rsidRPr="001E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369E5" w:rsidRPr="001E2D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193</w:t>
      </w:r>
    </w:p>
    <w:p w:rsidR="00D369E5" w:rsidRPr="001E2D89" w:rsidRDefault="00D369E5" w:rsidP="00D369E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455" w:rsidRPr="001E2D89" w:rsidRDefault="00D369E5" w:rsidP="00D369E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2D89">
        <w:rPr>
          <w:rFonts w:ascii="Times New Roman" w:hAnsi="Times New Roman" w:cs="Times New Roman"/>
          <w:b/>
          <w:bCs/>
          <w:sz w:val="28"/>
          <w:szCs w:val="28"/>
        </w:rPr>
        <w:t>Об определении   случаев  осуществления банковского сопровождения</w:t>
      </w:r>
      <w:r w:rsidRPr="001E2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2D89">
        <w:rPr>
          <w:rFonts w:ascii="Times New Roman" w:hAnsi="Times New Roman" w:cs="Times New Roman"/>
          <w:b/>
          <w:bCs/>
          <w:sz w:val="28"/>
          <w:szCs w:val="28"/>
        </w:rPr>
        <w:t>контрактов, предметом которых являются поставки товаров, выполнение работ, оказание услуг для обеспечения муниципальных нужд администрации поселка Балахта</w:t>
      </w:r>
    </w:p>
    <w:p w:rsidR="00D369E5" w:rsidRPr="001E2D89" w:rsidRDefault="00D369E5" w:rsidP="00D369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D8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1E2D89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05.04.2013 N 44-ФЗ "О контрактной системе </w:t>
      </w:r>
      <w:r w:rsidRPr="001E2D8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1E2D89">
        <w:rPr>
          <w:rFonts w:ascii="Times New Roman" w:hAnsi="Times New Roman" w:cs="Times New Roman"/>
          <w:sz w:val="28"/>
          <w:szCs w:val="28"/>
        </w:rPr>
        <w:t>сфере закупок товаров, работ, услуг для обеспечения государственных и муниципальных нужд", Постановлением Правительства Российской Федерации от 20.09.2014 N 963 "Об осуществлении банковского сопровождения контрактов", руководствуясь ст. 19 Устава поселка Балахта, ПОСТАНОВЛЯЮ:</w:t>
      </w:r>
    </w:p>
    <w:p w:rsidR="00D369E5" w:rsidRPr="001E2D89" w:rsidRDefault="00D369E5" w:rsidP="00D369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2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Pr="001E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Определить, что банковское сопровождение контрактов, предметом которых являются поставки товаров, выполнение работ, оказание услуг (за </w:t>
      </w:r>
      <w:r w:rsidRPr="001E2D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исключением оказания услуг по предоставлению кредитов для финансирования </w:t>
      </w:r>
      <w:r w:rsidRPr="001E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дефицита бюджета и погашения долговых обязательств) для обеспечения </w:t>
      </w:r>
      <w:r w:rsidRPr="001E2D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муниципальных нужд администрации поселка Балахта (далее - контракт), осуществляется </w:t>
      </w:r>
      <w:r w:rsidRPr="001E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случаях:</w:t>
      </w:r>
    </w:p>
    <w:p w:rsidR="00D369E5" w:rsidRPr="001E2D89" w:rsidRDefault="00D369E5" w:rsidP="00D369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E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отношении банковского сопровождения контракта, заключающегося в </w:t>
      </w:r>
      <w:r w:rsidRPr="001E2D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проведении банком, привлеченным поставщиком (подрядчиком, исполнителем) </w:t>
      </w:r>
      <w:r w:rsidRPr="001E2D8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заказчиком, мониторинга расчетов в рамках исполнения контракта, - если начальная (максимальная) цена контракта (либо цена контракта, заключаемого с единственным поставщиком (подрядчиком, исполнителем) составляет 100</w:t>
      </w:r>
      <w:r w:rsidRPr="001E2D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млн рублей и более;</w:t>
      </w:r>
      <w:proofErr w:type="gramEnd"/>
    </w:p>
    <w:p w:rsidR="00FA7639" w:rsidRPr="001E2D89" w:rsidRDefault="00D369E5" w:rsidP="00FA76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2D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7639" w:rsidRPr="001E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E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расширенного банковского сопровождения контракта, предусматривающего оказание банком, привлеченным поставщиком (подрядчиком, исполнителем) или заказчиком, услуг, позволяющих обеспечить соответствие принимаемых товаров, работ, услуг (их результатов) условиям сопровождаемого контракта, - если начальная (максимальная) цена контракта (либо цена контракта, заключаемого с единственным поставщиком (подрядчиком, исполнителем) составляет не менее 5 </w:t>
      </w:r>
      <w:r w:rsidR="00FA7639" w:rsidRPr="001E2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</w:t>
      </w:r>
      <w:r w:rsidRPr="001E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proofErr w:type="gramEnd"/>
    </w:p>
    <w:p w:rsidR="00FA7639" w:rsidRPr="001E2D89" w:rsidRDefault="00FA7639" w:rsidP="00FA76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E2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E2D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 за</w:t>
      </w:r>
      <w:proofErr w:type="gramEnd"/>
      <w:r w:rsidRPr="001E2D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FA7639" w:rsidRPr="001E2D89" w:rsidRDefault="00FA7639" w:rsidP="00FA7639">
      <w:pPr>
        <w:widowControl w:val="0"/>
        <w:shd w:val="clear" w:color="auto" w:fill="FFFFFF"/>
        <w:autoSpaceDE w:val="0"/>
        <w:autoSpaceDN w:val="0"/>
        <w:adjustRightInd w:val="0"/>
        <w:spacing w:after="48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2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Pr="001E2D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Постановление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 </w:t>
      </w:r>
      <w:hyperlink r:id="rId5" w:history="1">
        <w:r w:rsidRPr="001E2D89">
          <w:rPr>
            <w:rStyle w:val="a3"/>
            <w:rFonts w:ascii="Times New Roman" w:eastAsiaTheme="minorEastAsia" w:hAnsi="Times New Roman" w:cs="Times New Roman"/>
            <w:bCs/>
            <w:sz w:val="28"/>
            <w:szCs w:val="28"/>
            <w:lang w:val="en-US" w:eastAsia="ru-RU"/>
          </w:rPr>
          <w:t>http</w:t>
        </w:r>
        <w:r w:rsidRPr="001E2D89">
          <w:rPr>
            <w:rStyle w:val="a3"/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://</w:t>
        </w:r>
        <w:proofErr w:type="spellStart"/>
        <w:r w:rsidRPr="001E2D89">
          <w:rPr>
            <w:rStyle w:val="a3"/>
            <w:rFonts w:ascii="Times New Roman" w:eastAsiaTheme="minorEastAsia" w:hAnsi="Times New Roman" w:cs="Times New Roman"/>
            <w:bCs/>
            <w:sz w:val="28"/>
            <w:szCs w:val="28"/>
            <w:lang w:val="en-US" w:eastAsia="ru-RU"/>
          </w:rPr>
          <w:t>bdu</w:t>
        </w:r>
        <w:proofErr w:type="spellEnd"/>
        <w:r w:rsidRPr="001E2D89">
          <w:rPr>
            <w:rStyle w:val="a3"/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1E2D89">
          <w:rPr>
            <w:rStyle w:val="a3"/>
            <w:rFonts w:ascii="Times New Roman" w:eastAsiaTheme="minorEastAsia" w:hAnsi="Times New Roman" w:cs="Times New Roman"/>
            <w:bCs/>
            <w:sz w:val="28"/>
            <w:szCs w:val="28"/>
            <w:lang w:val="en-US" w:eastAsia="ru-RU"/>
          </w:rPr>
          <w:t>su</w:t>
        </w:r>
        <w:proofErr w:type="spellEnd"/>
        <w:r w:rsidRPr="001E2D89">
          <w:rPr>
            <w:rStyle w:val="a3"/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(</w:t>
        </w:r>
        <w:proofErr w:type="spellStart"/>
        <w:r w:rsidRPr="001E2D89">
          <w:rPr>
            <w:rStyle w:val="a3"/>
            <w:rFonts w:ascii="Times New Roman" w:eastAsiaTheme="minorEastAsia" w:hAnsi="Times New Roman" w:cs="Times New Roman"/>
            <w:bCs/>
            <w:sz w:val="28"/>
            <w:szCs w:val="28"/>
            <w:lang w:val="en-US" w:eastAsia="ru-RU"/>
          </w:rPr>
          <w:t>balahta</w:t>
        </w:r>
        <w:proofErr w:type="spellEnd"/>
        <w:r w:rsidRPr="001E2D89">
          <w:rPr>
            <w:rStyle w:val="a3"/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1E2D89">
          <w:rPr>
            <w:rStyle w:val="a3"/>
            <w:rFonts w:ascii="Times New Roman" w:eastAsiaTheme="minorEastAsia" w:hAnsi="Times New Roman" w:cs="Times New Roman"/>
            <w:bCs/>
            <w:sz w:val="28"/>
            <w:szCs w:val="28"/>
            <w:lang w:val="en-US" w:eastAsia="ru-RU"/>
          </w:rPr>
          <w:t>bdu</w:t>
        </w:r>
        <w:proofErr w:type="spellEnd"/>
        <w:r w:rsidRPr="001E2D89">
          <w:rPr>
            <w:rStyle w:val="a3"/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1E2D89">
          <w:rPr>
            <w:rStyle w:val="a3"/>
            <w:rFonts w:ascii="Times New Roman" w:eastAsiaTheme="minorEastAsia" w:hAnsi="Times New Roman" w:cs="Times New Roman"/>
            <w:bCs/>
            <w:sz w:val="28"/>
            <w:szCs w:val="28"/>
            <w:lang w:val="en-US" w:eastAsia="ru-RU"/>
          </w:rPr>
          <w:t>su</w:t>
        </w:r>
        <w:proofErr w:type="spellEnd"/>
        <w:r w:rsidRPr="001E2D89">
          <w:rPr>
            <w:rStyle w:val="a3"/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)</w:t>
        </w:r>
      </w:hyperlink>
      <w:r w:rsidRPr="001E2D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FA7639" w:rsidRPr="001E2D89" w:rsidRDefault="00FA7639" w:rsidP="00FA7639">
      <w:pPr>
        <w:widowControl w:val="0"/>
        <w:shd w:val="clear" w:color="auto" w:fill="FFFFFF"/>
        <w:autoSpaceDE w:val="0"/>
        <w:autoSpaceDN w:val="0"/>
        <w:adjustRightInd w:val="0"/>
        <w:spacing w:after="480" w:line="240" w:lineRule="auto"/>
        <w:ind w:left="7382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FA7639" w:rsidRPr="001E2D89" w:rsidSect="001E2D89">
          <w:pgSz w:w="13584" w:h="19324"/>
          <w:pgMar w:top="851" w:right="1440" w:bottom="360" w:left="1440" w:header="720" w:footer="720" w:gutter="0"/>
          <w:cols w:space="60"/>
          <w:noEndnote/>
        </w:sectPr>
      </w:pPr>
    </w:p>
    <w:p w:rsidR="00FA7639" w:rsidRPr="001E2D89" w:rsidRDefault="00FA7639" w:rsidP="00E00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1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2D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И.о. главы поселка Балах</w:t>
      </w:r>
      <w:r w:rsidR="00E00B1A" w:rsidRPr="001E2D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та</w:t>
      </w:r>
      <w:r w:rsidR="00947C45" w:rsidRPr="001E2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="00E00B1A" w:rsidRPr="001E2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1E2D89" w:rsidRPr="001E2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E00B1A" w:rsidRPr="001E2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947C45" w:rsidRPr="001E2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947C45" w:rsidRPr="001E2D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С.В. Андрюкевич</w:t>
      </w:r>
    </w:p>
    <w:p w:rsidR="00FA7639" w:rsidRPr="001E2D89" w:rsidRDefault="00FA7639" w:rsidP="00FA76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FA7639" w:rsidRPr="001E2D89" w:rsidSect="00E00B1A">
          <w:type w:val="continuous"/>
          <w:pgSz w:w="13584" w:h="19324"/>
          <w:pgMar w:top="1440" w:right="684" w:bottom="360" w:left="1440" w:header="720" w:footer="720" w:gutter="0"/>
          <w:cols w:num="3" w:space="720" w:equalWidth="0">
            <w:col w:w="9757" w:space="2"/>
            <w:col w:w="848" w:space="2"/>
            <w:col w:w="851"/>
          </w:cols>
          <w:noEndnote/>
        </w:sectPr>
      </w:pPr>
    </w:p>
    <w:p w:rsidR="00FA7639" w:rsidRPr="00D369E5" w:rsidRDefault="00FA7639" w:rsidP="00547F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sectPr w:rsidR="00FA7639" w:rsidRPr="00D369E5" w:rsidSect="0075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578FF"/>
    <w:multiLevelType w:val="singleLevel"/>
    <w:tmpl w:val="2F16E072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369E5"/>
    <w:rsid w:val="001E2D89"/>
    <w:rsid w:val="00286F7F"/>
    <w:rsid w:val="00547F0B"/>
    <w:rsid w:val="00602F0F"/>
    <w:rsid w:val="00750455"/>
    <w:rsid w:val="00947C45"/>
    <w:rsid w:val="00A246E0"/>
    <w:rsid w:val="00B74630"/>
    <w:rsid w:val="00D24FF3"/>
    <w:rsid w:val="00D369E5"/>
    <w:rsid w:val="00DF4C43"/>
    <w:rsid w:val="00E00B1A"/>
    <w:rsid w:val="00E11D77"/>
    <w:rsid w:val="00FA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6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du.su(balahta.bdu.s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5</cp:revision>
  <cp:lastPrinted>2018-09-20T02:24:00Z</cp:lastPrinted>
  <dcterms:created xsi:type="dcterms:W3CDTF">2018-09-27T08:22:00Z</dcterms:created>
  <dcterms:modified xsi:type="dcterms:W3CDTF">2018-09-27T08:30:00Z</dcterms:modified>
</cp:coreProperties>
</file>